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2D" w:rsidRDefault="002B17B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商品</w:t>
      </w:r>
      <w:r w:rsidR="000D0A12">
        <w:rPr>
          <w:rFonts w:hint="eastAsia"/>
          <w:b/>
          <w:sz w:val="32"/>
          <w:szCs w:val="32"/>
        </w:rPr>
        <w:t>源数据样品受理清单</w:t>
      </w:r>
    </w:p>
    <w:p w:rsidR="0010382D" w:rsidRDefault="0010382D">
      <w:pPr>
        <w:jc w:val="center"/>
        <w:rPr>
          <w:b/>
          <w:sz w:val="32"/>
          <w:szCs w:val="32"/>
        </w:rPr>
      </w:pPr>
    </w:p>
    <w:p w:rsidR="0010382D" w:rsidRDefault="000D0A12">
      <w:pPr>
        <w:spacing w:line="240" w:lineRule="auto"/>
        <w:ind w:leftChars="202" w:left="424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委托方：</w:t>
      </w:r>
      <w:r>
        <w:rPr>
          <w:rFonts w:ascii="宋体" w:hAnsi="宋体" w:hint="eastAsia"/>
          <w:szCs w:val="24"/>
          <w:u w:val="single"/>
        </w:rPr>
        <w:t xml:space="preserve">                     </w:t>
      </w:r>
      <w:r w:rsidR="00C02186">
        <w:rPr>
          <w:rFonts w:ascii="宋体" w:hAnsi="宋体"/>
          <w:szCs w:val="24"/>
          <w:u w:val="single"/>
        </w:rPr>
        <w:t xml:space="preserve">       </w:t>
      </w:r>
      <w:r>
        <w:rPr>
          <w:rFonts w:ascii="宋体" w:hAnsi="宋体" w:hint="eastAsia"/>
          <w:szCs w:val="24"/>
          <w:u w:val="single"/>
        </w:rPr>
        <w:t xml:space="preserve">   </w:t>
      </w:r>
      <w:r w:rsidR="00065E72" w:rsidRPr="00065E72">
        <w:rPr>
          <w:rFonts w:ascii="宋体" w:hAnsi="宋体" w:hint="eastAsia"/>
          <w:szCs w:val="24"/>
        </w:rPr>
        <w:t>（</w:t>
      </w:r>
      <w:r w:rsidR="00065E72">
        <w:rPr>
          <w:rFonts w:ascii="宋体" w:hAnsi="宋体" w:hint="eastAsia"/>
          <w:szCs w:val="24"/>
        </w:rPr>
        <w:t>盖章</w:t>
      </w:r>
      <w:r w:rsidR="00065E72" w:rsidRPr="00065E72">
        <w:rPr>
          <w:rFonts w:ascii="宋体" w:hAnsi="宋体" w:hint="eastAsia"/>
          <w:szCs w:val="24"/>
        </w:rPr>
        <w:t>）</w:t>
      </w:r>
      <w:r w:rsidR="00AA22E6">
        <w:rPr>
          <w:rFonts w:ascii="宋体" w:hAnsi="宋体" w:hint="eastAsia"/>
          <w:szCs w:val="24"/>
        </w:rPr>
        <w:t xml:space="preserve"> </w:t>
      </w:r>
      <w:r w:rsidR="00C02186">
        <w:rPr>
          <w:rFonts w:ascii="宋体" w:hAnsi="宋体"/>
          <w:szCs w:val="24"/>
        </w:rPr>
        <w:t xml:space="preserve"> </w:t>
      </w:r>
      <w:r>
        <w:rPr>
          <w:rFonts w:ascii="宋体" w:hAnsi="宋体" w:hint="eastAsia"/>
          <w:szCs w:val="24"/>
        </w:rPr>
        <w:t>地址：</w:t>
      </w:r>
      <w:r>
        <w:rPr>
          <w:rFonts w:ascii="宋体" w:hAnsi="宋体" w:hint="eastAsia"/>
          <w:szCs w:val="24"/>
          <w:u w:val="single"/>
        </w:rPr>
        <w:t xml:space="preserve">                                </w:t>
      </w:r>
      <w:r w:rsidR="007D2EC4">
        <w:rPr>
          <w:rFonts w:ascii="宋体" w:hAnsi="宋体"/>
          <w:szCs w:val="24"/>
          <w:u w:val="single"/>
        </w:rPr>
        <w:t xml:space="preserve"> </w:t>
      </w:r>
      <w:r>
        <w:rPr>
          <w:rFonts w:ascii="宋体" w:hAnsi="宋体" w:hint="eastAsia"/>
          <w:szCs w:val="24"/>
          <w:u w:val="single"/>
        </w:rPr>
        <w:t xml:space="preserve">   </w:t>
      </w:r>
    </w:p>
    <w:p w:rsidR="0010382D" w:rsidRDefault="000D0A12">
      <w:pPr>
        <w:spacing w:line="240" w:lineRule="auto"/>
        <w:ind w:leftChars="202" w:left="424"/>
        <w:rPr>
          <w:rFonts w:ascii="宋体" w:hAnsi="宋体"/>
          <w:szCs w:val="24"/>
          <w:u w:val="single"/>
        </w:rPr>
      </w:pPr>
      <w:r>
        <w:rPr>
          <w:rFonts w:ascii="宋体" w:hAnsi="宋体" w:hint="eastAsia"/>
          <w:szCs w:val="24"/>
        </w:rPr>
        <w:t>委托方经办人：</w:t>
      </w:r>
      <w:r>
        <w:rPr>
          <w:rFonts w:ascii="宋体" w:hAnsi="宋体" w:hint="eastAsia"/>
          <w:szCs w:val="24"/>
          <w:u w:val="single"/>
        </w:rPr>
        <w:t xml:space="preserve">              </w:t>
      </w:r>
      <w:r w:rsidR="00065E72">
        <w:rPr>
          <w:rFonts w:ascii="宋体" w:hAnsi="宋体"/>
          <w:szCs w:val="24"/>
          <w:u w:val="single"/>
        </w:rPr>
        <w:t xml:space="preserve"> </w:t>
      </w:r>
      <w:r w:rsidR="00C02186">
        <w:rPr>
          <w:rFonts w:ascii="宋体" w:hAnsi="宋体"/>
          <w:szCs w:val="24"/>
          <w:u w:val="single"/>
        </w:rPr>
        <w:t xml:space="preserve">        </w:t>
      </w:r>
      <w:r>
        <w:rPr>
          <w:rFonts w:ascii="宋体" w:hAnsi="宋体" w:hint="eastAsia"/>
          <w:szCs w:val="24"/>
          <w:u w:val="single"/>
        </w:rPr>
        <w:t xml:space="preserve">  </w:t>
      </w:r>
      <w:r w:rsidR="00065E72" w:rsidRPr="00065E72">
        <w:rPr>
          <w:rFonts w:ascii="宋体" w:hAnsi="宋体" w:hint="eastAsia"/>
          <w:szCs w:val="24"/>
        </w:rPr>
        <w:t>（签字）</w:t>
      </w:r>
      <w:r w:rsidR="00C02186">
        <w:rPr>
          <w:rFonts w:ascii="宋体" w:hAnsi="宋体" w:hint="eastAsia"/>
          <w:szCs w:val="24"/>
        </w:rPr>
        <w:t xml:space="preserve">  </w:t>
      </w:r>
      <w:r w:rsidR="007D2EC4" w:rsidRPr="006F0408">
        <w:rPr>
          <w:rFonts w:ascii="宋体" w:hAnsi="宋体" w:hint="eastAsia"/>
          <w:szCs w:val="21"/>
        </w:rPr>
        <w:t>联系电话：</w:t>
      </w:r>
      <w:r>
        <w:rPr>
          <w:rFonts w:ascii="宋体" w:hAnsi="宋体" w:hint="eastAsia"/>
          <w:szCs w:val="24"/>
          <w:u w:val="single"/>
        </w:rPr>
        <w:t xml:space="preserve">      </w:t>
      </w:r>
      <w:r w:rsidR="00C02186">
        <w:rPr>
          <w:rFonts w:ascii="宋体" w:hAnsi="宋体"/>
          <w:szCs w:val="24"/>
          <w:u w:val="single"/>
        </w:rPr>
        <w:t xml:space="preserve">            </w:t>
      </w:r>
      <w:r>
        <w:rPr>
          <w:rFonts w:ascii="宋体" w:hAnsi="宋体" w:hint="eastAsia"/>
          <w:szCs w:val="24"/>
          <w:u w:val="single"/>
        </w:rPr>
        <w:t xml:space="preserve">              </w:t>
      </w:r>
    </w:p>
    <w:p w:rsidR="0010382D" w:rsidRPr="00C0621C" w:rsidRDefault="00C0621C">
      <w:pPr>
        <w:spacing w:line="240" w:lineRule="auto"/>
        <w:ind w:leftChars="202" w:left="424"/>
        <w:rPr>
          <w:rFonts w:ascii="宋体" w:hAnsi="宋体"/>
          <w:szCs w:val="21"/>
        </w:rPr>
      </w:pPr>
      <w:r w:rsidRPr="00C0621C">
        <w:rPr>
          <w:rFonts w:ascii="宋体" w:hAnsi="宋体" w:hint="eastAsia"/>
          <w:szCs w:val="21"/>
        </w:rPr>
        <w:t>委托方邮箱：</w:t>
      </w:r>
      <w:r>
        <w:rPr>
          <w:rFonts w:ascii="宋体" w:hAnsi="宋体" w:hint="eastAsia"/>
          <w:szCs w:val="24"/>
          <w:u w:val="single"/>
        </w:rPr>
        <w:t xml:space="preserve">             </w:t>
      </w:r>
      <w:r w:rsidR="00C02186">
        <w:rPr>
          <w:rFonts w:ascii="宋体" w:hAnsi="宋体"/>
          <w:szCs w:val="24"/>
          <w:u w:val="single"/>
        </w:rPr>
        <w:t xml:space="preserve">            </w:t>
      </w:r>
      <w:r>
        <w:rPr>
          <w:rFonts w:ascii="宋体" w:hAnsi="宋体" w:hint="eastAsia"/>
          <w:szCs w:val="24"/>
          <w:u w:val="single"/>
        </w:rPr>
        <w:t xml:space="preserve">      </w:t>
      </w:r>
      <w:r>
        <w:rPr>
          <w:rFonts w:ascii="宋体" w:hAnsi="宋体"/>
          <w:szCs w:val="24"/>
          <w:u w:val="single"/>
        </w:rPr>
        <w:t xml:space="preserve">  </w:t>
      </w:r>
      <w:r w:rsidRPr="00C0621C">
        <w:rPr>
          <w:rFonts w:ascii="宋体" w:hAnsi="宋体" w:hint="eastAsia"/>
          <w:szCs w:val="21"/>
        </w:rPr>
        <w:t xml:space="preserve"> </w:t>
      </w:r>
      <w:r w:rsidRPr="00C0621C">
        <w:rPr>
          <w:rFonts w:ascii="宋体" w:hAnsi="宋体"/>
          <w:szCs w:val="21"/>
        </w:rPr>
        <w:t xml:space="preserve">   </w:t>
      </w:r>
      <w:r w:rsidR="00C02186">
        <w:rPr>
          <w:rFonts w:ascii="宋体" w:hAnsi="宋体" w:hint="eastAsia"/>
          <w:szCs w:val="21"/>
        </w:rPr>
        <w:t>委</w:t>
      </w:r>
      <w:r w:rsidR="00C02186">
        <w:rPr>
          <w:rFonts w:ascii="宋体" w:hAnsi="宋体" w:hint="eastAsia"/>
          <w:szCs w:val="24"/>
        </w:rPr>
        <w:t>托日期：</w:t>
      </w:r>
      <w:r w:rsidR="00C02186">
        <w:rPr>
          <w:rFonts w:ascii="宋体" w:hAnsi="宋体" w:hint="eastAsia"/>
          <w:szCs w:val="24"/>
          <w:u w:val="single"/>
        </w:rPr>
        <w:t xml:space="preserve">         </w:t>
      </w:r>
      <w:r w:rsidR="00C02186">
        <w:rPr>
          <w:rFonts w:ascii="宋体" w:hAnsi="宋体"/>
          <w:szCs w:val="24"/>
          <w:u w:val="single"/>
        </w:rPr>
        <w:t xml:space="preserve">                  </w:t>
      </w:r>
      <w:r w:rsidR="00C02186">
        <w:rPr>
          <w:rFonts w:ascii="宋体" w:hAnsi="宋体" w:hint="eastAsia"/>
          <w:szCs w:val="24"/>
          <w:u w:val="single"/>
        </w:rPr>
        <w:t xml:space="preserve">   </w:t>
      </w:r>
      <w:r w:rsidR="00C02186">
        <w:rPr>
          <w:rFonts w:ascii="宋体" w:hAnsi="宋体"/>
          <w:szCs w:val="24"/>
          <w:u w:val="single"/>
        </w:rPr>
        <w:t xml:space="preserve">  </w:t>
      </w:r>
    </w:p>
    <w:p w:rsidR="00C0621C" w:rsidRPr="00C02186" w:rsidRDefault="00C0621C">
      <w:pPr>
        <w:spacing w:line="240" w:lineRule="auto"/>
        <w:ind w:leftChars="202" w:left="424"/>
        <w:rPr>
          <w:rFonts w:ascii="宋体" w:hAnsi="宋体"/>
          <w:szCs w:val="21"/>
          <w:u w:val="single"/>
        </w:rPr>
      </w:pPr>
    </w:p>
    <w:p w:rsidR="0010382D" w:rsidRPr="007D2EC4" w:rsidRDefault="000D0A12" w:rsidP="007D2EC4">
      <w:pPr>
        <w:spacing w:line="240" w:lineRule="auto"/>
        <w:ind w:leftChars="202" w:left="424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受理方：</w:t>
      </w:r>
      <w:r>
        <w:rPr>
          <w:rFonts w:ascii="宋体" w:hAnsi="宋体" w:hint="eastAsia"/>
          <w:szCs w:val="24"/>
          <w:u w:val="single"/>
        </w:rPr>
        <w:t xml:space="preserve">                           </w:t>
      </w:r>
      <w:r w:rsidR="007D2EC4">
        <w:rPr>
          <w:rFonts w:ascii="宋体" w:hAnsi="宋体" w:hint="eastAsia"/>
          <w:szCs w:val="21"/>
          <w:u w:val="single"/>
        </w:rPr>
        <w:t xml:space="preserve">    </w:t>
      </w:r>
      <w:r w:rsidR="00261649" w:rsidRPr="00065E72">
        <w:rPr>
          <w:rFonts w:ascii="宋体" w:hAnsi="宋体" w:hint="eastAsia"/>
          <w:szCs w:val="24"/>
        </w:rPr>
        <w:t>（</w:t>
      </w:r>
      <w:r w:rsidR="00261649">
        <w:rPr>
          <w:rFonts w:ascii="宋体" w:hAnsi="宋体" w:hint="eastAsia"/>
          <w:szCs w:val="24"/>
        </w:rPr>
        <w:t>盖章）</w:t>
      </w:r>
      <w:r w:rsidR="00BB110D">
        <w:rPr>
          <w:rFonts w:ascii="宋体" w:hAnsi="宋体" w:hint="eastAsia"/>
          <w:szCs w:val="24"/>
        </w:rPr>
        <w:t xml:space="preserve">  </w:t>
      </w:r>
      <w:r>
        <w:rPr>
          <w:rFonts w:ascii="宋体" w:hAnsi="宋体" w:hint="eastAsia"/>
          <w:szCs w:val="21"/>
        </w:rPr>
        <w:t>地址：</w:t>
      </w:r>
      <w:r>
        <w:rPr>
          <w:rFonts w:ascii="宋体" w:hAnsi="宋体" w:hint="eastAsia"/>
          <w:szCs w:val="24"/>
          <w:u w:val="single"/>
        </w:rPr>
        <w:t xml:space="preserve">                           </w:t>
      </w:r>
      <w:r w:rsidR="007D2EC4">
        <w:rPr>
          <w:rFonts w:ascii="宋体" w:hAnsi="宋体"/>
          <w:szCs w:val="24"/>
          <w:u w:val="single"/>
        </w:rPr>
        <w:t xml:space="preserve">         </w:t>
      </w:r>
    </w:p>
    <w:p w:rsidR="002B17BC" w:rsidRPr="002B17BC" w:rsidRDefault="000D0A12">
      <w:pPr>
        <w:spacing w:line="240" w:lineRule="auto"/>
        <w:ind w:leftChars="202" w:left="424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受理方经办人：</w:t>
      </w:r>
      <w:r>
        <w:rPr>
          <w:rFonts w:ascii="宋体" w:hAnsi="宋体" w:hint="eastAsia"/>
          <w:szCs w:val="21"/>
          <w:u w:val="single"/>
        </w:rPr>
        <w:t xml:space="preserve">               </w:t>
      </w:r>
      <w:r w:rsidR="00C02186">
        <w:rPr>
          <w:rFonts w:ascii="宋体" w:hAnsi="宋体"/>
          <w:szCs w:val="21"/>
          <w:u w:val="single"/>
        </w:rPr>
        <w:t xml:space="preserve">            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</w:t>
      </w:r>
      <w:r w:rsidR="007D2EC4">
        <w:rPr>
          <w:rFonts w:ascii="宋体" w:hAnsi="宋体"/>
          <w:szCs w:val="21"/>
          <w:u w:val="single"/>
        </w:rPr>
        <w:t xml:space="preserve">  </w:t>
      </w:r>
      <w:r w:rsidR="007D2EC4" w:rsidRPr="007D2EC4">
        <w:rPr>
          <w:rFonts w:ascii="宋体" w:hAnsi="宋体"/>
          <w:szCs w:val="21"/>
        </w:rPr>
        <w:t xml:space="preserve"> </w:t>
      </w:r>
      <w:r w:rsidR="00C02186">
        <w:rPr>
          <w:rFonts w:ascii="宋体" w:hAnsi="宋体"/>
          <w:szCs w:val="21"/>
        </w:rPr>
        <w:t xml:space="preserve">   </w:t>
      </w:r>
      <w:r w:rsidR="006F0408" w:rsidRPr="006F0408">
        <w:rPr>
          <w:rFonts w:ascii="宋体" w:hAnsi="宋体" w:hint="eastAsia"/>
          <w:szCs w:val="21"/>
        </w:rPr>
        <w:t>联系电话</w:t>
      </w:r>
      <w:r w:rsidRPr="006F0408">
        <w:rPr>
          <w:rFonts w:ascii="宋体" w:hAnsi="宋体" w:hint="eastAsia"/>
          <w:szCs w:val="21"/>
        </w:rPr>
        <w:t>：</w:t>
      </w:r>
      <w:r w:rsidRPr="006F0408">
        <w:rPr>
          <w:rFonts w:ascii="宋体" w:hAnsi="宋体" w:hint="eastAsia"/>
          <w:szCs w:val="24"/>
          <w:u w:val="single"/>
        </w:rPr>
        <w:t xml:space="preserve">               </w:t>
      </w:r>
      <w:r w:rsidR="00C02186">
        <w:rPr>
          <w:rFonts w:ascii="宋体" w:hAnsi="宋体"/>
          <w:szCs w:val="24"/>
          <w:u w:val="single"/>
        </w:rPr>
        <w:t xml:space="preserve">             </w:t>
      </w:r>
      <w:r w:rsidRPr="006F0408">
        <w:rPr>
          <w:rFonts w:ascii="宋体" w:hAnsi="宋体" w:hint="eastAsia"/>
          <w:szCs w:val="24"/>
          <w:u w:val="single"/>
        </w:rPr>
        <w:t xml:space="preserve">  </w:t>
      </w:r>
      <w:r w:rsidRPr="007D2EC4">
        <w:rPr>
          <w:rFonts w:ascii="宋体" w:hAnsi="宋体"/>
          <w:szCs w:val="21"/>
          <w:u w:val="single"/>
        </w:rPr>
        <w:t xml:space="preserve">  </w:t>
      </w:r>
    </w:p>
    <w:p w:rsidR="0010382D" w:rsidRDefault="007D2EC4">
      <w:pPr>
        <w:spacing w:line="240" w:lineRule="auto"/>
        <w:ind w:leftChars="202" w:left="424"/>
        <w:rPr>
          <w:szCs w:val="21"/>
          <w:u w:val="single"/>
        </w:rPr>
      </w:pPr>
      <w:r>
        <w:rPr>
          <w:rFonts w:ascii="宋体" w:hAnsi="宋体" w:hint="eastAsia"/>
          <w:szCs w:val="21"/>
        </w:rPr>
        <w:t>受理方邮箱：</w:t>
      </w:r>
      <w:r>
        <w:rPr>
          <w:rFonts w:ascii="宋体" w:hAnsi="宋体" w:hint="eastAsia"/>
          <w:szCs w:val="21"/>
          <w:u w:val="single"/>
        </w:rPr>
        <w:t xml:space="preserve"> </w:t>
      </w:r>
      <w:r w:rsidR="00C0621C">
        <w:rPr>
          <w:rFonts w:ascii="宋体" w:hAnsi="宋体"/>
          <w:szCs w:val="21"/>
          <w:u w:val="single"/>
        </w:rPr>
        <w:t xml:space="preserve">              </w:t>
      </w:r>
      <w:r w:rsidR="00C02186">
        <w:rPr>
          <w:rFonts w:ascii="宋体" w:hAnsi="宋体"/>
          <w:szCs w:val="21"/>
          <w:u w:val="single"/>
        </w:rPr>
        <w:t xml:space="preserve">            </w:t>
      </w:r>
      <w:r w:rsidR="00C0621C">
        <w:rPr>
          <w:rFonts w:ascii="宋体" w:hAnsi="宋体"/>
          <w:szCs w:val="21"/>
          <w:u w:val="single"/>
        </w:rPr>
        <w:t xml:space="preserve">      </w:t>
      </w:r>
      <w:r w:rsidR="00C02186" w:rsidRPr="00C0621C">
        <w:rPr>
          <w:rFonts w:ascii="宋体" w:hAnsi="宋体" w:hint="eastAsia"/>
          <w:szCs w:val="21"/>
        </w:rPr>
        <w:t xml:space="preserve"> </w:t>
      </w:r>
      <w:r w:rsidR="00C02186" w:rsidRPr="00C0621C">
        <w:rPr>
          <w:rFonts w:ascii="宋体" w:hAnsi="宋体"/>
          <w:szCs w:val="21"/>
        </w:rPr>
        <w:t xml:space="preserve">   </w:t>
      </w:r>
      <w:r w:rsidR="00C02186">
        <w:rPr>
          <w:rFonts w:ascii="宋体" w:hAnsi="宋体" w:hint="eastAsia"/>
          <w:szCs w:val="21"/>
        </w:rPr>
        <w:t>受理</w:t>
      </w:r>
      <w:r w:rsidR="00C02186">
        <w:rPr>
          <w:rFonts w:ascii="宋体" w:hAnsi="宋体" w:hint="eastAsia"/>
          <w:szCs w:val="24"/>
        </w:rPr>
        <w:t>日期：</w:t>
      </w:r>
      <w:r w:rsidR="00C02186">
        <w:rPr>
          <w:rFonts w:ascii="宋体" w:hAnsi="宋体" w:hint="eastAsia"/>
          <w:szCs w:val="24"/>
          <w:u w:val="single"/>
        </w:rPr>
        <w:t xml:space="preserve">         </w:t>
      </w:r>
      <w:r w:rsidR="00C02186">
        <w:rPr>
          <w:rFonts w:ascii="宋体" w:hAnsi="宋体"/>
          <w:szCs w:val="24"/>
          <w:u w:val="single"/>
        </w:rPr>
        <w:t xml:space="preserve">                  </w:t>
      </w:r>
      <w:r w:rsidR="00C02186">
        <w:rPr>
          <w:rFonts w:ascii="宋体" w:hAnsi="宋体" w:hint="eastAsia"/>
          <w:szCs w:val="24"/>
          <w:u w:val="single"/>
        </w:rPr>
        <w:t xml:space="preserve">   </w:t>
      </w:r>
      <w:r w:rsidR="00C02186">
        <w:rPr>
          <w:rFonts w:ascii="宋体" w:hAnsi="宋体"/>
          <w:szCs w:val="24"/>
          <w:u w:val="single"/>
        </w:rPr>
        <w:t xml:space="preserve">  </w:t>
      </w:r>
    </w:p>
    <w:p w:rsidR="0010382D" w:rsidRDefault="0010382D">
      <w:pPr>
        <w:spacing w:line="240" w:lineRule="auto"/>
        <w:ind w:leftChars="202" w:left="424"/>
        <w:rPr>
          <w:szCs w:val="21"/>
          <w:u w:val="single"/>
        </w:rPr>
      </w:pPr>
    </w:p>
    <w:p w:rsidR="0010382D" w:rsidRDefault="000D0A12">
      <w:pPr>
        <w:spacing w:line="240" w:lineRule="auto"/>
        <w:ind w:leftChars="202" w:left="424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一、请填写附件</w:t>
      </w:r>
      <w:r>
        <w:rPr>
          <w:b/>
          <w:sz w:val="22"/>
          <w:szCs w:val="21"/>
        </w:rPr>
        <w:t>1</w:t>
      </w:r>
      <w:r>
        <w:rPr>
          <w:rFonts w:hint="eastAsia"/>
          <w:b/>
          <w:sz w:val="22"/>
          <w:szCs w:val="21"/>
        </w:rPr>
        <w:t>《样品受理清单明细表》，填写说明详见附件</w:t>
      </w:r>
      <w:r>
        <w:rPr>
          <w:b/>
          <w:sz w:val="22"/>
          <w:szCs w:val="21"/>
        </w:rPr>
        <w:t>2</w:t>
      </w:r>
    </w:p>
    <w:p w:rsidR="0010382D" w:rsidRDefault="0010382D">
      <w:pPr>
        <w:spacing w:line="240" w:lineRule="auto"/>
        <w:ind w:leftChars="202" w:left="424"/>
        <w:rPr>
          <w:szCs w:val="21"/>
          <w:u w:val="single"/>
        </w:rPr>
      </w:pPr>
    </w:p>
    <w:p w:rsidR="0010382D" w:rsidRDefault="000D0A12">
      <w:pPr>
        <w:spacing w:line="240" w:lineRule="auto"/>
        <w:ind w:leftChars="202" w:left="424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二、样品退还方式：</w:t>
      </w:r>
      <w:r>
        <w:rPr>
          <w:rFonts w:hint="eastAsia"/>
          <w:b/>
          <w:sz w:val="22"/>
          <w:szCs w:val="21"/>
        </w:rPr>
        <w:t xml:space="preserve"> </w:t>
      </w:r>
      <w:r>
        <w:rPr>
          <w:rFonts w:hint="eastAsia"/>
          <w:b/>
          <w:sz w:val="22"/>
          <w:szCs w:val="21"/>
        </w:rPr>
        <w:t>寄还□</w:t>
      </w:r>
      <w:r>
        <w:rPr>
          <w:rFonts w:hint="eastAsia"/>
          <w:b/>
          <w:sz w:val="22"/>
          <w:szCs w:val="21"/>
        </w:rPr>
        <w:t xml:space="preserve">  </w:t>
      </w:r>
      <w:r>
        <w:rPr>
          <w:rFonts w:hint="eastAsia"/>
          <w:b/>
          <w:sz w:val="22"/>
          <w:szCs w:val="21"/>
        </w:rPr>
        <w:t>自取□</w:t>
      </w:r>
    </w:p>
    <w:p w:rsidR="0010382D" w:rsidRDefault="000D0A12">
      <w:pPr>
        <w:spacing w:line="312" w:lineRule="auto"/>
        <w:ind w:leftChars="202" w:left="424"/>
      </w:pPr>
      <w:r>
        <w:rPr>
          <w:rFonts w:hint="eastAsia"/>
        </w:rPr>
        <w:t>回寄详细地址：</w:t>
      </w:r>
      <w:r>
        <w:rPr>
          <w:rFonts w:hint="eastAsia"/>
          <w:u w:val="single"/>
        </w:rPr>
        <w:t xml:space="preserve">                          </w:t>
      </w:r>
      <w:r w:rsidR="00D53C6B">
        <w:rPr>
          <w:u w:val="single"/>
        </w:rPr>
        <w:t xml:space="preserve">                                    </w:t>
      </w:r>
      <w:r>
        <w:rPr>
          <w:rFonts w:hint="eastAsia"/>
          <w:u w:val="single"/>
        </w:rPr>
        <w:t xml:space="preserve">                </w:t>
      </w:r>
    </w:p>
    <w:p w:rsidR="0010382D" w:rsidRDefault="000D0A12">
      <w:pPr>
        <w:spacing w:line="312" w:lineRule="auto"/>
        <w:ind w:leftChars="202" w:left="1054" w:hangingChars="300" w:hanging="630"/>
        <w:rPr>
          <w:u w:val="single"/>
        </w:rPr>
      </w:pPr>
      <w:r>
        <w:rPr>
          <w:rFonts w:hint="eastAsia"/>
        </w:rPr>
        <w:t>收件人姓名：</w:t>
      </w:r>
      <w:r>
        <w:rPr>
          <w:rFonts w:hint="eastAsia"/>
          <w:u w:val="single"/>
        </w:rPr>
        <w:t xml:space="preserve">                 </w:t>
      </w:r>
      <w:r>
        <w:rPr>
          <w:u w:val="single"/>
        </w:rPr>
        <w:t xml:space="preserve">  </w:t>
      </w:r>
      <w:r>
        <w:t xml:space="preserve">  </w:t>
      </w:r>
      <w:r>
        <w:rPr>
          <w:rFonts w:hint="eastAsia"/>
        </w:rPr>
        <w:t>电话：</w:t>
      </w:r>
      <w:r w:rsidR="00D53C6B"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       </w:t>
      </w:r>
      <w:r w:rsidR="00D53C6B">
        <w:t xml:space="preserve">  </w:t>
      </w:r>
      <w:r w:rsidR="00D53C6B">
        <w:rPr>
          <w:rFonts w:hint="eastAsia"/>
        </w:rPr>
        <w:t>其他</w:t>
      </w:r>
      <w:r w:rsidR="00D53C6B">
        <w:t>联系方式：</w:t>
      </w:r>
      <w:r w:rsidR="00D53C6B">
        <w:rPr>
          <w:rFonts w:hint="eastAsia"/>
          <w:u w:val="single"/>
        </w:rPr>
        <w:t xml:space="preserve">                </w:t>
      </w:r>
    </w:p>
    <w:p w:rsidR="0010382D" w:rsidRDefault="0010382D">
      <w:pPr>
        <w:spacing w:line="312" w:lineRule="auto"/>
        <w:ind w:leftChars="202" w:left="720" w:rightChars="256" w:right="538" w:hangingChars="123" w:hanging="296"/>
        <w:rPr>
          <w:b/>
          <w:sz w:val="24"/>
          <w:szCs w:val="24"/>
        </w:rPr>
      </w:pPr>
    </w:p>
    <w:p w:rsidR="0010382D" w:rsidRDefault="000D0A12">
      <w:pPr>
        <w:spacing w:line="312" w:lineRule="auto"/>
        <w:ind w:leftChars="202" w:left="696" w:rightChars="256" w:right="538" w:hangingChars="123" w:hanging="272"/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备注：</w:t>
      </w:r>
    </w:p>
    <w:p w:rsidR="0010382D" w:rsidRDefault="000D0A12">
      <w:pPr>
        <w:ind w:leftChars="202" w:left="424" w:rightChars="256" w:right="538" w:firstLineChars="134" w:firstLine="281"/>
        <w:rPr>
          <w:bCs/>
          <w:szCs w:val="21"/>
          <w:highlight w:val="yellow"/>
        </w:rPr>
      </w:pPr>
      <w:r>
        <w:rPr>
          <w:rFonts w:hint="eastAsia"/>
          <w:bCs/>
          <w:szCs w:val="21"/>
        </w:rPr>
        <w:t>1</w:t>
      </w:r>
      <w:r w:rsidR="008C04CD">
        <w:rPr>
          <w:rFonts w:hint="eastAsia"/>
          <w:bCs/>
          <w:szCs w:val="21"/>
        </w:rPr>
        <w:t>、寄送样时需提供盖</w:t>
      </w:r>
      <w:r>
        <w:rPr>
          <w:rFonts w:hint="eastAsia"/>
          <w:bCs/>
          <w:szCs w:val="21"/>
        </w:rPr>
        <w:t>章的受理清单</w:t>
      </w:r>
      <w:r>
        <w:rPr>
          <w:rFonts w:hint="eastAsia"/>
          <w:bCs/>
          <w:szCs w:val="21"/>
        </w:rPr>
        <w:t>3</w:t>
      </w:r>
      <w:r>
        <w:rPr>
          <w:rFonts w:hint="eastAsia"/>
          <w:bCs/>
          <w:szCs w:val="21"/>
        </w:rPr>
        <w:t>份、完整包装的商品实物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件（含</w:t>
      </w:r>
      <w:r w:rsidR="00D53C6B">
        <w:rPr>
          <w:rFonts w:hint="eastAsia"/>
          <w:bCs/>
          <w:szCs w:val="21"/>
        </w:rPr>
        <w:t>零售商品</w:t>
      </w:r>
      <w:r>
        <w:rPr>
          <w:rFonts w:hint="eastAsia"/>
          <w:bCs/>
          <w:szCs w:val="21"/>
        </w:rPr>
        <w:t>、外箱</w:t>
      </w:r>
      <w:r w:rsidR="00BB7DD2">
        <w:rPr>
          <w:rFonts w:hint="eastAsia"/>
          <w:bCs/>
          <w:szCs w:val="21"/>
        </w:rPr>
        <w:t>及支撑材料</w:t>
      </w:r>
      <w:r w:rsidR="000A35D2">
        <w:rPr>
          <w:rFonts w:hint="eastAsia"/>
          <w:bCs/>
          <w:szCs w:val="21"/>
        </w:rPr>
        <w:t>，若有中包，邮寄完整中包一件</w:t>
      </w:r>
      <w:r>
        <w:rPr>
          <w:rFonts w:hint="eastAsia"/>
          <w:bCs/>
          <w:szCs w:val="21"/>
        </w:rPr>
        <w:t>）</w:t>
      </w:r>
      <w:r w:rsidR="00D53C6B">
        <w:rPr>
          <w:rFonts w:hint="eastAsia"/>
          <w:bCs/>
          <w:szCs w:val="21"/>
        </w:rPr>
        <w:t>。</w:t>
      </w:r>
      <w:r w:rsidR="008C04CD" w:rsidRPr="008C04CD">
        <w:rPr>
          <w:rFonts w:hint="eastAsia"/>
          <w:bCs/>
          <w:szCs w:val="21"/>
        </w:rPr>
        <w:t>受理清单可盖业务章。</w:t>
      </w:r>
    </w:p>
    <w:p w:rsidR="0010382D" w:rsidRDefault="000D0A12">
      <w:pPr>
        <w:ind w:leftChars="202" w:left="424" w:rightChars="256" w:right="538" w:firstLineChars="134" w:firstLine="281"/>
        <w:rPr>
          <w:bCs/>
          <w:szCs w:val="21"/>
        </w:rPr>
      </w:pP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、信息采集完成后样品将通过快递费到付方式寄回；若退还方式为自取，经电话通知后逾期</w:t>
      </w:r>
      <w:r>
        <w:rPr>
          <w:rFonts w:hint="eastAsia"/>
          <w:bCs/>
          <w:szCs w:val="21"/>
        </w:rPr>
        <w:t>2</w:t>
      </w:r>
      <w:r w:rsidR="00BB7DD2">
        <w:rPr>
          <w:rFonts w:hint="eastAsia"/>
          <w:bCs/>
          <w:szCs w:val="21"/>
        </w:rPr>
        <w:t>个月未取视为放弃，我中心将按《样品管理办法》相关规定进行处理。</w:t>
      </w:r>
    </w:p>
    <w:p w:rsidR="0010382D" w:rsidRDefault="0010382D">
      <w:pPr>
        <w:spacing w:line="240" w:lineRule="auto"/>
        <w:rPr>
          <w:szCs w:val="21"/>
          <w:u w:val="single"/>
        </w:rPr>
      </w:pPr>
    </w:p>
    <w:p w:rsidR="0010382D" w:rsidRDefault="0010382D">
      <w:pPr>
        <w:spacing w:line="240" w:lineRule="auto"/>
        <w:rPr>
          <w:szCs w:val="21"/>
          <w:u w:val="single"/>
        </w:rPr>
      </w:pPr>
    </w:p>
    <w:p w:rsidR="0010382D" w:rsidRDefault="0010382D">
      <w:pPr>
        <w:spacing w:line="240" w:lineRule="auto"/>
        <w:rPr>
          <w:szCs w:val="21"/>
          <w:u w:val="single"/>
        </w:rPr>
      </w:pPr>
    </w:p>
    <w:p w:rsidR="0010382D" w:rsidRDefault="0010382D">
      <w:pPr>
        <w:spacing w:line="240" w:lineRule="auto"/>
        <w:rPr>
          <w:szCs w:val="21"/>
          <w:u w:val="single"/>
        </w:rPr>
        <w:sectPr w:rsidR="0010382D">
          <w:headerReference w:type="even" r:id="rId7"/>
          <w:pgSz w:w="11906" w:h="16838"/>
          <w:pgMar w:top="1304" w:right="510" w:bottom="1247" w:left="510" w:header="851" w:footer="992" w:gutter="0"/>
          <w:cols w:space="425"/>
          <w:docGrid w:type="lines" w:linePitch="312"/>
        </w:sectPr>
      </w:pPr>
    </w:p>
    <w:p w:rsidR="009062C3" w:rsidRDefault="009062C3" w:rsidP="009062C3">
      <w:pPr>
        <w:spacing w:line="240" w:lineRule="auto"/>
        <w:jc w:val="left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lastRenderedPageBreak/>
        <w:t>附件</w:t>
      </w:r>
      <w:r>
        <w:rPr>
          <w:b/>
          <w:sz w:val="22"/>
          <w:szCs w:val="21"/>
        </w:rPr>
        <w:t>2.1</w:t>
      </w:r>
    </w:p>
    <w:p w:rsidR="009062C3" w:rsidRDefault="009062C3" w:rsidP="009062C3">
      <w:pPr>
        <w:spacing w:line="240" w:lineRule="auto"/>
        <w:jc w:val="center"/>
        <w:rPr>
          <w:b/>
          <w:sz w:val="28"/>
          <w:szCs w:val="21"/>
        </w:rPr>
      </w:pPr>
      <w:r>
        <w:rPr>
          <w:rFonts w:hint="eastAsia"/>
          <w:b/>
          <w:sz w:val="28"/>
          <w:szCs w:val="21"/>
        </w:rPr>
        <w:t>《样品受理清单明细表》</w:t>
      </w:r>
    </w:p>
    <w:tbl>
      <w:tblPr>
        <w:tblStyle w:val="a9"/>
        <w:tblpPr w:leftFromText="180" w:rightFromText="180" w:vertAnchor="text" w:horzAnchor="margin" w:tblpXSpec="center" w:tblpY="337"/>
        <w:tblW w:w="14454" w:type="dxa"/>
        <w:tblLayout w:type="fixed"/>
        <w:tblLook w:val="04A0" w:firstRow="1" w:lastRow="0" w:firstColumn="1" w:lastColumn="0" w:noHBand="0" w:noVBand="1"/>
      </w:tblPr>
      <w:tblGrid>
        <w:gridCol w:w="576"/>
        <w:gridCol w:w="1971"/>
        <w:gridCol w:w="1276"/>
        <w:gridCol w:w="1664"/>
        <w:gridCol w:w="1029"/>
        <w:gridCol w:w="709"/>
        <w:gridCol w:w="2268"/>
        <w:gridCol w:w="850"/>
        <w:gridCol w:w="992"/>
        <w:gridCol w:w="1134"/>
        <w:gridCol w:w="851"/>
        <w:gridCol w:w="1134"/>
      </w:tblGrid>
      <w:tr w:rsidR="00FD2EBF" w:rsidRPr="003675D7" w:rsidTr="00226645">
        <w:trPr>
          <w:trHeight w:val="7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BF" w:rsidRDefault="00FD2EBF" w:rsidP="00F41D82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BF" w:rsidRPr="003675D7" w:rsidRDefault="00FD2EBF" w:rsidP="00F41D82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3675D7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零售商品信息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BF" w:rsidRPr="003675D7" w:rsidRDefault="00FD2EBF" w:rsidP="00F41D82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3675D7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物流信息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BF" w:rsidRPr="003675D7" w:rsidRDefault="00FD2EBF" w:rsidP="00F41D82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3675D7"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  <w:t>税务信息</w:t>
            </w:r>
          </w:p>
        </w:tc>
      </w:tr>
      <w:tr w:rsidR="00226645" w:rsidRPr="003675D7" w:rsidTr="00226645">
        <w:trPr>
          <w:trHeight w:val="7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2EBF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3675D7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*商品条码号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3675D7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*商品名称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3675D7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中包商品条码号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3675D7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内装单品数量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是否零售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3675D7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*外箱条码号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3675D7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*内装</w:t>
            </w:r>
            <w:r w:rsidRPr="00AF788F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商品</w:t>
            </w:r>
            <w:r w:rsidRPr="003675D7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3675D7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*可堆叠层数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3675D7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*装卸储运说明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3675D7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*进项税率（%）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3675D7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*税务编码</w:t>
            </w:r>
          </w:p>
        </w:tc>
      </w:tr>
      <w:tr w:rsidR="00226645" w:rsidRPr="003675D7" w:rsidTr="00226645">
        <w:trPr>
          <w:trHeight w:val="7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EBF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226645" w:rsidRPr="003675D7" w:rsidTr="00226645">
        <w:trPr>
          <w:trHeight w:val="7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EBF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226645" w:rsidRPr="003675D7" w:rsidTr="00226645">
        <w:trPr>
          <w:trHeight w:val="7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EBF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226645" w:rsidRPr="003675D7" w:rsidTr="00226645">
        <w:trPr>
          <w:trHeight w:val="7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EBF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226645" w:rsidRPr="003675D7" w:rsidTr="00226645">
        <w:trPr>
          <w:trHeight w:val="7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EBF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226645" w:rsidRPr="003675D7" w:rsidTr="00226645">
        <w:trPr>
          <w:trHeight w:val="7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EBF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226645" w:rsidRPr="003675D7" w:rsidTr="00226645">
        <w:trPr>
          <w:trHeight w:val="7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EBF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226645" w:rsidRPr="003675D7" w:rsidTr="00226645">
        <w:trPr>
          <w:trHeight w:val="7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EBF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EBF" w:rsidRPr="003675D7" w:rsidRDefault="00FD2EBF" w:rsidP="00FD2EBF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</w:tbl>
    <w:p w:rsidR="009062C3" w:rsidRDefault="009062C3" w:rsidP="009062C3">
      <w:pPr>
        <w:spacing w:line="276" w:lineRule="auto"/>
        <w:rPr>
          <w:rFonts w:ascii="宋体" w:hAnsi="宋体"/>
          <w:b/>
          <w:sz w:val="24"/>
          <w:szCs w:val="24"/>
        </w:rPr>
      </w:pPr>
      <w:bookmarkStart w:id="0" w:name="_GoBack"/>
      <w:bookmarkEnd w:id="0"/>
    </w:p>
    <w:p w:rsidR="009062C3" w:rsidRDefault="009062C3" w:rsidP="009062C3">
      <w:pPr>
        <w:spacing w:line="276" w:lineRule="auto"/>
        <w:rPr>
          <w:rFonts w:ascii="宋体" w:hAnsi="宋体"/>
          <w:b/>
          <w:sz w:val="24"/>
          <w:szCs w:val="24"/>
        </w:rPr>
      </w:pPr>
    </w:p>
    <w:p w:rsidR="0010382D" w:rsidRDefault="0010382D">
      <w:pPr>
        <w:spacing w:line="276" w:lineRule="auto"/>
        <w:rPr>
          <w:rFonts w:ascii="宋体" w:hAnsi="宋体"/>
          <w:b/>
          <w:sz w:val="24"/>
          <w:szCs w:val="24"/>
        </w:rPr>
      </w:pPr>
    </w:p>
    <w:p w:rsidR="0010382D" w:rsidRDefault="000D0A12">
      <w:pPr>
        <w:spacing w:line="276" w:lineRule="auto"/>
        <w:rPr>
          <w:rFonts w:ascii="宋体" w:hAnsi="宋体"/>
          <w:b/>
          <w:sz w:val="24"/>
          <w:szCs w:val="24"/>
        </w:rPr>
        <w:sectPr w:rsidR="0010382D">
          <w:pgSz w:w="16838" w:h="11906" w:orient="landscape"/>
          <w:pgMar w:top="510" w:right="1304" w:bottom="510" w:left="1247" w:header="851" w:footer="992" w:gutter="0"/>
          <w:cols w:space="425"/>
          <w:docGrid w:type="lines" w:linePitch="312"/>
        </w:sectPr>
      </w:pPr>
      <w:r>
        <w:rPr>
          <w:rFonts w:ascii="宋体" w:hAnsi="宋体"/>
          <w:b/>
          <w:sz w:val="24"/>
          <w:szCs w:val="24"/>
        </w:rPr>
        <w:br w:type="page"/>
      </w:r>
    </w:p>
    <w:p w:rsidR="0043498E" w:rsidRDefault="0043498E" w:rsidP="0043498E">
      <w:pPr>
        <w:spacing w:line="240" w:lineRule="auto"/>
        <w:jc w:val="left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lastRenderedPageBreak/>
        <w:t>附件</w:t>
      </w:r>
      <w:r>
        <w:rPr>
          <w:rFonts w:hint="eastAsia"/>
          <w:b/>
          <w:sz w:val="22"/>
          <w:szCs w:val="21"/>
        </w:rPr>
        <w:t>2.</w:t>
      </w:r>
      <w:r>
        <w:rPr>
          <w:b/>
          <w:sz w:val="22"/>
          <w:szCs w:val="21"/>
        </w:rPr>
        <w:t>2</w:t>
      </w:r>
    </w:p>
    <w:p w:rsidR="0043498E" w:rsidRDefault="0043498E" w:rsidP="0043498E">
      <w:pPr>
        <w:spacing w:line="276" w:lineRule="auto"/>
        <w:jc w:val="center"/>
        <w:rPr>
          <w:rFonts w:ascii="宋体" w:hAnsi="宋体"/>
          <w:b/>
          <w:sz w:val="32"/>
          <w:szCs w:val="24"/>
        </w:rPr>
      </w:pPr>
      <w:r>
        <w:rPr>
          <w:rFonts w:ascii="宋体" w:hAnsi="宋体" w:hint="eastAsia"/>
          <w:b/>
          <w:sz w:val="32"/>
          <w:szCs w:val="24"/>
        </w:rPr>
        <w:t>填写说明</w:t>
      </w:r>
    </w:p>
    <w:p w:rsidR="0061111F" w:rsidRPr="008C4C43" w:rsidRDefault="008C4C43" w:rsidP="008C4C43">
      <w:pPr>
        <w:spacing w:line="312" w:lineRule="auto"/>
        <w:ind w:leftChars="200" w:left="420"/>
        <w:jc w:val="left"/>
        <w:rPr>
          <w:rFonts w:ascii="宋体" w:hAnsi="宋体" w:hint="eastAsia"/>
          <w:sz w:val="22"/>
          <w:szCs w:val="24"/>
        </w:rPr>
      </w:pPr>
      <w:r w:rsidRPr="00347032">
        <w:rPr>
          <w:rFonts w:ascii="宋体" w:hAnsi="宋体" w:hint="eastAsia"/>
          <w:b/>
          <w:sz w:val="22"/>
          <w:szCs w:val="24"/>
        </w:rPr>
        <w:t>填写备注：</w:t>
      </w:r>
      <w:r w:rsidRPr="00347032">
        <w:rPr>
          <w:rFonts w:ascii="宋体" w:hAnsi="宋体" w:hint="eastAsia"/>
          <w:b/>
          <w:color w:val="FF0000"/>
          <w:sz w:val="22"/>
          <w:szCs w:val="24"/>
        </w:rPr>
        <w:t>带*项为必填项。</w:t>
      </w:r>
      <w:r w:rsidR="00A4443A">
        <w:rPr>
          <w:rFonts w:ascii="宋体" w:hAnsi="宋体" w:hint="eastAsia"/>
          <w:b/>
          <w:color w:val="FF0000"/>
          <w:sz w:val="22"/>
          <w:szCs w:val="24"/>
        </w:rPr>
        <w:t>物流</w:t>
      </w:r>
      <w:r w:rsidR="00A4443A">
        <w:rPr>
          <w:rFonts w:ascii="宋体" w:hAnsi="宋体"/>
          <w:b/>
          <w:color w:val="FF0000"/>
          <w:sz w:val="22"/>
          <w:szCs w:val="24"/>
        </w:rPr>
        <w:t>单元中若有中包，中包信息也为必填。</w:t>
      </w:r>
    </w:p>
    <w:p w:rsidR="004647F7" w:rsidRPr="001D5D99" w:rsidRDefault="004647F7" w:rsidP="004647F7">
      <w:pPr>
        <w:spacing w:line="276" w:lineRule="auto"/>
        <w:ind w:firstLineChars="200" w:firstLine="442"/>
        <w:rPr>
          <w:rFonts w:ascii="宋体" w:hAnsi="宋体"/>
          <w:sz w:val="22"/>
          <w:szCs w:val="24"/>
        </w:rPr>
      </w:pPr>
      <w:r>
        <w:rPr>
          <w:rFonts w:ascii="宋体" w:hAnsi="宋体" w:hint="eastAsia"/>
          <w:b/>
          <w:sz w:val="22"/>
          <w:szCs w:val="24"/>
        </w:rPr>
        <w:t>*商品条码号：</w:t>
      </w:r>
      <w:r w:rsidRPr="001D5D99">
        <w:rPr>
          <w:rFonts w:ascii="宋体" w:hAnsi="宋体" w:hint="eastAsia"/>
          <w:sz w:val="22"/>
          <w:szCs w:val="24"/>
        </w:rPr>
        <w:t>零售单元的条码号（印有商品条码的零售商品，如：一罐啤酒或一提啤酒）。</w:t>
      </w:r>
    </w:p>
    <w:p w:rsidR="004647F7" w:rsidRDefault="004647F7" w:rsidP="004647F7">
      <w:pPr>
        <w:spacing w:line="276" w:lineRule="auto"/>
        <w:ind w:firstLineChars="200" w:firstLine="442"/>
        <w:rPr>
          <w:rFonts w:ascii="宋体" w:hAnsi="宋体"/>
          <w:sz w:val="22"/>
          <w:szCs w:val="24"/>
        </w:rPr>
      </w:pPr>
      <w:r>
        <w:rPr>
          <w:rFonts w:ascii="宋体" w:hAnsi="宋体" w:hint="eastAsia"/>
          <w:b/>
          <w:sz w:val="22"/>
          <w:szCs w:val="24"/>
        </w:rPr>
        <w:t>*商品名称：</w:t>
      </w:r>
      <w:r w:rsidRPr="001D5D99">
        <w:rPr>
          <w:rFonts w:ascii="宋体" w:hAnsi="宋体" w:hint="eastAsia"/>
          <w:sz w:val="22"/>
          <w:szCs w:val="24"/>
        </w:rPr>
        <w:t>该商品的名称。</w:t>
      </w:r>
    </w:p>
    <w:p w:rsidR="004647F7" w:rsidRDefault="004647F7" w:rsidP="004647F7">
      <w:pPr>
        <w:spacing w:line="276" w:lineRule="auto"/>
        <w:ind w:firstLineChars="200" w:firstLine="442"/>
        <w:rPr>
          <w:rFonts w:ascii="宋体" w:hAnsi="宋体"/>
          <w:sz w:val="22"/>
          <w:szCs w:val="24"/>
        </w:rPr>
      </w:pPr>
      <w:r w:rsidRPr="004647F7">
        <w:rPr>
          <w:rFonts w:ascii="宋体" w:hAnsi="宋体" w:hint="eastAsia"/>
          <w:b/>
          <w:sz w:val="22"/>
          <w:szCs w:val="24"/>
        </w:rPr>
        <w:t>*</w:t>
      </w:r>
      <w:r>
        <w:rPr>
          <w:rFonts w:ascii="宋体" w:hAnsi="宋体" w:hint="eastAsia"/>
          <w:b/>
          <w:sz w:val="22"/>
          <w:szCs w:val="24"/>
        </w:rPr>
        <w:t>中包商品条码号：</w:t>
      </w:r>
      <w:r w:rsidRPr="004647F7">
        <w:rPr>
          <w:rFonts w:ascii="宋体" w:hAnsi="宋体" w:hint="eastAsia"/>
          <w:sz w:val="22"/>
          <w:szCs w:val="24"/>
        </w:rPr>
        <w:t>中包的商品条码</w:t>
      </w:r>
      <w:r>
        <w:rPr>
          <w:rFonts w:ascii="宋体" w:hAnsi="宋体" w:hint="eastAsia"/>
          <w:sz w:val="22"/>
          <w:szCs w:val="24"/>
        </w:rPr>
        <w:t>号。</w:t>
      </w:r>
    </w:p>
    <w:p w:rsidR="004647F7" w:rsidRDefault="004647F7" w:rsidP="004647F7">
      <w:pPr>
        <w:spacing w:line="276" w:lineRule="auto"/>
        <w:ind w:firstLineChars="200" w:firstLine="442"/>
        <w:rPr>
          <w:rFonts w:ascii="宋体" w:hAnsi="宋体"/>
          <w:b/>
          <w:sz w:val="22"/>
          <w:szCs w:val="24"/>
        </w:rPr>
      </w:pPr>
      <w:r w:rsidRPr="004647F7">
        <w:rPr>
          <w:rFonts w:ascii="宋体" w:hAnsi="宋体" w:cs="宋体" w:hint="eastAsia"/>
          <w:b/>
          <w:color w:val="000000"/>
          <w:kern w:val="0"/>
          <w:sz w:val="22"/>
          <w:szCs w:val="24"/>
        </w:rPr>
        <w:t>*</w:t>
      </w:r>
      <w:r>
        <w:rPr>
          <w:rFonts w:ascii="宋体" w:hAnsi="宋体" w:cs="宋体" w:hint="eastAsia"/>
          <w:b/>
          <w:color w:val="000000"/>
          <w:kern w:val="0"/>
          <w:sz w:val="22"/>
          <w:szCs w:val="24"/>
        </w:rPr>
        <w:t>内装单品数量</w:t>
      </w:r>
      <w:r w:rsidRPr="004647F7">
        <w:rPr>
          <w:rFonts w:ascii="宋体" w:hAnsi="宋体" w:cs="宋体" w:hint="eastAsia"/>
          <w:b/>
          <w:color w:val="000000"/>
          <w:kern w:val="0"/>
          <w:sz w:val="22"/>
          <w:szCs w:val="24"/>
        </w:rPr>
        <w:t>：</w:t>
      </w:r>
      <w:r w:rsidRPr="00523737">
        <w:rPr>
          <w:rFonts w:ascii="宋体" w:hAnsi="宋体" w:cs="宋体" w:hint="eastAsia"/>
          <w:color w:val="000000"/>
          <w:kern w:val="0"/>
          <w:sz w:val="22"/>
          <w:szCs w:val="24"/>
        </w:rPr>
        <w:t>该中包中包含的</w:t>
      </w:r>
      <w:r>
        <w:rPr>
          <w:rFonts w:ascii="宋体" w:hAnsi="宋体" w:cs="宋体" w:hint="eastAsia"/>
          <w:color w:val="000000"/>
          <w:kern w:val="0"/>
          <w:sz w:val="22"/>
          <w:szCs w:val="24"/>
        </w:rPr>
        <w:t>单品</w:t>
      </w:r>
      <w:r w:rsidRPr="00523737">
        <w:rPr>
          <w:rFonts w:ascii="宋体" w:hAnsi="宋体" w:cs="宋体" w:hint="eastAsia"/>
          <w:color w:val="000000"/>
          <w:kern w:val="0"/>
          <w:sz w:val="22"/>
          <w:szCs w:val="24"/>
        </w:rPr>
        <w:t>商品的数量。</w:t>
      </w:r>
    </w:p>
    <w:p w:rsidR="004647F7" w:rsidRDefault="004647F7" w:rsidP="004647F7">
      <w:pPr>
        <w:spacing w:line="312" w:lineRule="auto"/>
        <w:ind w:leftChars="200" w:left="420"/>
        <w:jc w:val="left"/>
        <w:rPr>
          <w:rFonts w:ascii="宋体" w:hAnsi="宋体"/>
          <w:b/>
          <w:sz w:val="22"/>
          <w:szCs w:val="24"/>
        </w:rPr>
      </w:pPr>
      <w:r>
        <w:rPr>
          <w:rFonts w:ascii="宋体" w:hAnsi="宋体" w:hint="eastAsia"/>
          <w:b/>
          <w:sz w:val="22"/>
          <w:szCs w:val="24"/>
        </w:rPr>
        <w:t>*外箱条码号：</w:t>
      </w:r>
      <w:r w:rsidRPr="001D5D99">
        <w:rPr>
          <w:rFonts w:ascii="宋体" w:hAnsi="宋体" w:hint="eastAsia"/>
          <w:sz w:val="22"/>
          <w:szCs w:val="24"/>
        </w:rPr>
        <w:t>外箱的条码</w:t>
      </w:r>
      <w:r>
        <w:rPr>
          <w:rFonts w:ascii="宋体" w:hAnsi="宋体" w:hint="eastAsia"/>
          <w:sz w:val="22"/>
          <w:szCs w:val="24"/>
        </w:rPr>
        <w:t>号</w:t>
      </w:r>
      <w:r w:rsidRPr="001D5D99">
        <w:rPr>
          <w:rFonts w:ascii="宋体" w:hAnsi="宋体" w:hint="eastAsia"/>
          <w:sz w:val="22"/>
          <w:szCs w:val="24"/>
        </w:rPr>
        <w:t>。</w:t>
      </w:r>
    </w:p>
    <w:p w:rsidR="004647F7" w:rsidRDefault="004647F7" w:rsidP="004647F7">
      <w:pPr>
        <w:spacing w:line="312" w:lineRule="auto"/>
        <w:ind w:firstLineChars="193" w:firstLine="425"/>
        <w:rPr>
          <w:rFonts w:ascii="宋体" w:hAnsi="宋体" w:cs="宋体"/>
          <w:color w:val="000000"/>
          <w:kern w:val="0"/>
          <w:sz w:val="22"/>
          <w:szCs w:val="24"/>
        </w:rPr>
      </w:pPr>
      <w:r>
        <w:rPr>
          <w:rFonts w:ascii="宋体" w:hAnsi="宋体" w:cs="宋体" w:hint="eastAsia"/>
          <w:color w:val="000000"/>
          <w:kern w:val="0"/>
          <w:sz w:val="22"/>
          <w:szCs w:val="24"/>
        </w:rPr>
        <w:t>*</w:t>
      </w:r>
      <w:r>
        <w:rPr>
          <w:rFonts w:ascii="宋体" w:hAnsi="宋体" w:cs="宋体" w:hint="eastAsia"/>
          <w:b/>
          <w:color w:val="000000"/>
          <w:kern w:val="0"/>
          <w:sz w:val="22"/>
          <w:szCs w:val="24"/>
        </w:rPr>
        <w:t>内装</w:t>
      </w:r>
      <w:r w:rsidR="00AF788F">
        <w:rPr>
          <w:rFonts w:ascii="宋体" w:hAnsi="宋体" w:cs="宋体" w:hint="eastAsia"/>
          <w:b/>
          <w:color w:val="000000"/>
          <w:kern w:val="0"/>
          <w:sz w:val="22"/>
          <w:szCs w:val="24"/>
        </w:rPr>
        <w:t>商品</w:t>
      </w:r>
      <w:r>
        <w:rPr>
          <w:rFonts w:ascii="宋体" w:hAnsi="宋体" w:cs="宋体" w:hint="eastAsia"/>
          <w:b/>
          <w:color w:val="000000"/>
          <w:kern w:val="0"/>
          <w:sz w:val="22"/>
          <w:szCs w:val="24"/>
        </w:rPr>
        <w:t>数量</w:t>
      </w:r>
      <w:r>
        <w:rPr>
          <w:rFonts w:ascii="宋体" w:hAnsi="宋体" w:cs="宋体" w:hint="eastAsia"/>
          <w:color w:val="000000"/>
          <w:kern w:val="0"/>
          <w:sz w:val="22"/>
          <w:szCs w:val="24"/>
        </w:rPr>
        <w:t>：表示该外箱中包含的商品的数量。</w:t>
      </w:r>
    </w:p>
    <w:p w:rsidR="004647F7" w:rsidRDefault="004647F7" w:rsidP="004647F7">
      <w:pPr>
        <w:spacing w:line="312" w:lineRule="auto"/>
        <w:ind w:leftChars="200" w:left="420"/>
        <w:jc w:val="left"/>
        <w:rPr>
          <w:rFonts w:ascii="宋体" w:hAnsi="宋体" w:cs="宋体"/>
          <w:color w:val="000000"/>
          <w:kern w:val="0"/>
          <w:sz w:val="22"/>
          <w:szCs w:val="24"/>
        </w:rPr>
      </w:pPr>
      <w:r>
        <w:rPr>
          <w:rFonts w:ascii="宋体" w:hAnsi="宋体" w:cs="宋体" w:hint="eastAsia"/>
          <w:color w:val="000000"/>
          <w:kern w:val="0"/>
          <w:sz w:val="22"/>
          <w:szCs w:val="24"/>
        </w:rPr>
        <w:t>*</w:t>
      </w:r>
      <w:r>
        <w:rPr>
          <w:rFonts w:ascii="宋体" w:hAnsi="宋体" w:cs="宋体" w:hint="eastAsia"/>
          <w:b/>
          <w:color w:val="000000"/>
          <w:kern w:val="0"/>
          <w:sz w:val="22"/>
          <w:szCs w:val="24"/>
        </w:rPr>
        <w:t>可堆叠层数</w:t>
      </w:r>
      <w:r>
        <w:rPr>
          <w:rFonts w:ascii="宋体" w:hAnsi="宋体" w:cs="宋体" w:hint="eastAsia"/>
          <w:color w:val="000000"/>
          <w:kern w:val="0"/>
          <w:sz w:val="22"/>
          <w:szCs w:val="24"/>
        </w:rPr>
        <w:t>：商品可堆叠码放的最高层数。例如易碎品，不能堆叠码放，则填1；箱包上有标识只能堆叠3层，则填3。</w:t>
      </w:r>
    </w:p>
    <w:p w:rsidR="004647F7" w:rsidRDefault="004647F7" w:rsidP="004647F7">
      <w:pPr>
        <w:spacing w:line="312" w:lineRule="auto"/>
        <w:ind w:firstLineChars="192" w:firstLine="422"/>
        <w:rPr>
          <w:rFonts w:ascii="宋体" w:hAnsi="宋体" w:cs="宋体"/>
          <w:color w:val="000000"/>
          <w:kern w:val="0"/>
          <w:sz w:val="22"/>
          <w:szCs w:val="24"/>
        </w:rPr>
      </w:pPr>
      <w:r>
        <w:rPr>
          <w:rFonts w:ascii="宋体" w:hAnsi="宋体" w:cs="宋体" w:hint="eastAsia"/>
          <w:color w:val="000000"/>
          <w:kern w:val="0"/>
          <w:sz w:val="22"/>
          <w:szCs w:val="24"/>
        </w:rPr>
        <w:t>*</w:t>
      </w:r>
      <w:r>
        <w:rPr>
          <w:rFonts w:ascii="宋体" w:hAnsi="宋体" w:cs="宋体" w:hint="eastAsia"/>
          <w:b/>
          <w:color w:val="000000"/>
          <w:kern w:val="0"/>
          <w:sz w:val="22"/>
          <w:szCs w:val="24"/>
        </w:rPr>
        <w:t>装卸储运说明</w:t>
      </w:r>
      <w:r>
        <w:rPr>
          <w:rFonts w:ascii="宋体" w:hAnsi="宋体" w:cs="宋体" w:hint="eastAsia"/>
          <w:color w:val="000000"/>
          <w:kern w:val="0"/>
          <w:sz w:val="22"/>
          <w:szCs w:val="24"/>
        </w:rPr>
        <w:t>：安全装卸搬运商品所需的信息（如，有毒有害、易挥发、易燃易爆、易碎品、易腐、液体/膏状、温控(恒温/阴凉/冷冻)等等）。</w:t>
      </w:r>
    </w:p>
    <w:p w:rsidR="004647F7" w:rsidRDefault="004647F7" w:rsidP="004647F7">
      <w:pPr>
        <w:spacing w:line="312" w:lineRule="auto"/>
        <w:ind w:firstLineChars="192" w:firstLine="422"/>
        <w:jc w:val="left"/>
        <w:rPr>
          <w:rFonts w:ascii="宋体" w:hAnsi="宋体"/>
          <w:sz w:val="22"/>
          <w:szCs w:val="24"/>
        </w:rPr>
      </w:pPr>
      <w:r>
        <w:rPr>
          <w:rFonts w:ascii="宋体" w:hAnsi="宋体" w:cs="宋体" w:hint="eastAsia"/>
          <w:color w:val="000000"/>
          <w:kern w:val="0"/>
          <w:sz w:val="22"/>
          <w:szCs w:val="24"/>
        </w:rPr>
        <w:t>*</w:t>
      </w:r>
      <w:r>
        <w:rPr>
          <w:rFonts w:ascii="宋体" w:hAnsi="宋体" w:cs="宋体" w:hint="eastAsia"/>
          <w:b/>
          <w:color w:val="000000"/>
          <w:kern w:val="0"/>
          <w:sz w:val="22"/>
          <w:szCs w:val="24"/>
        </w:rPr>
        <w:t>进项税率</w:t>
      </w:r>
      <w:r>
        <w:rPr>
          <w:rFonts w:ascii="宋体" w:hAnsi="宋体" w:cs="宋体" w:hint="eastAsia"/>
          <w:color w:val="000000"/>
          <w:kern w:val="0"/>
          <w:sz w:val="22"/>
          <w:szCs w:val="24"/>
        </w:rPr>
        <w:t>：适用于商品的进项税率，单位为“%”。</w:t>
      </w:r>
    </w:p>
    <w:p w:rsidR="004647F7" w:rsidRDefault="004647F7" w:rsidP="004647F7">
      <w:pPr>
        <w:spacing w:line="312" w:lineRule="auto"/>
        <w:ind w:leftChars="200" w:left="420"/>
        <w:jc w:val="left"/>
        <w:rPr>
          <w:rFonts w:ascii="宋体" w:hAnsi="宋体"/>
          <w:sz w:val="22"/>
          <w:szCs w:val="24"/>
        </w:rPr>
      </w:pPr>
      <w:r>
        <w:rPr>
          <w:rFonts w:ascii="宋体" w:hAnsi="宋体" w:hint="eastAsia"/>
          <w:sz w:val="22"/>
          <w:szCs w:val="24"/>
        </w:rPr>
        <w:t>*</w:t>
      </w:r>
      <w:r>
        <w:rPr>
          <w:rFonts w:ascii="宋体" w:hAnsi="宋体" w:hint="eastAsia"/>
          <w:b/>
          <w:sz w:val="22"/>
          <w:szCs w:val="24"/>
        </w:rPr>
        <w:t>税务编码</w:t>
      </w:r>
      <w:r>
        <w:rPr>
          <w:rFonts w:ascii="宋体" w:hAnsi="宋体" w:hint="eastAsia"/>
          <w:sz w:val="22"/>
          <w:szCs w:val="24"/>
        </w:rPr>
        <w:t>：商品和服务税收分类编码，采用国税局发布的最新版。详见国家税务总局以下网址：http://www.chinatax.gov.cn/n810341/n810755/c2978671/content.html</w:t>
      </w:r>
    </w:p>
    <w:p w:rsidR="0010382D" w:rsidRPr="004647F7" w:rsidRDefault="0010382D" w:rsidP="0061111F">
      <w:pPr>
        <w:spacing w:line="240" w:lineRule="auto"/>
        <w:jc w:val="left"/>
        <w:rPr>
          <w:sz w:val="22"/>
          <w:szCs w:val="24"/>
        </w:rPr>
      </w:pPr>
    </w:p>
    <w:sectPr w:rsidR="0010382D" w:rsidRPr="004647F7">
      <w:pgSz w:w="11906" w:h="16838"/>
      <w:pgMar w:top="1304" w:right="510" w:bottom="1247" w:left="51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53" w:rsidRDefault="00C92953">
      <w:pPr>
        <w:spacing w:after="0" w:line="240" w:lineRule="auto"/>
      </w:pPr>
      <w:r>
        <w:separator/>
      </w:r>
    </w:p>
  </w:endnote>
  <w:endnote w:type="continuationSeparator" w:id="0">
    <w:p w:rsidR="00C92953" w:rsidRDefault="00C9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53" w:rsidRDefault="00C92953">
      <w:pPr>
        <w:spacing w:after="0" w:line="240" w:lineRule="auto"/>
      </w:pPr>
      <w:r>
        <w:separator/>
      </w:r>
    </w:p>
  </w:footnote>
  <w:footnote w:type="continuationSeparator" w:id="0">
    <w:p w:rsidR="00C92953" w:rsidRDefault="00C9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2D" w:rsidRDefault="0010382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1B"/>
    <w:rsid w:val="ABBF15C6"/>
    <w:rsid w:val="CFBFE160"/>
    <w:rsid w:val="D7DB8711"/>
    <w:rsid w:val="E5CDBE9D"/>
    <w:rsid w:val="00014C5E"/>
    <w:rsid w:val="000166AD"/>
    <w:rsid w:val="00050E3C"/>
    <w:rsid w:val="000607DE"/>
    <w:rsid w:val="00065E72"/>
    <w:rsid w:val="00071E64"/>
    <w:rsid w:val="000908A6"/>
    <w:rsid w:val="0009435E"/>
    <w:rsid w:val="000A35D2"/>
    <w:rsid w:val="000B0EB4"/>
    <w:rsid w:val="000B5FD6"/>
    <w:rsid w:val="000C006D"/>
    <w:rsid w:val="000C015E"/>
    <w:rsid w:val="000C1D7B"/>
    <w:rsid w:val="000C2DFE"/>
    <w:rsid w:val="000C5157"/>
    <w:rsid w:val="000C5E62"/>
    <w:rsid w:val="000D0A12"/>
    <w:rsid w:val="000D357C"/>
    <w:rsid w:val="000D6326"/>
    <w:rsid w:val="000E1653"/>
    <w:rsid w:val="000E67A3"/>
    <w:rsid w:val="00102418"/>
    <w:rsid w:val="0010382D"/>
    <w:rsid w:val="001132EC"/>
    <w:rsid w:val="00145067"/>
    <w:rsid w:val="001467A8"/>
    <w:rsid w:val="00165488"/>
    <w:rsid w:val="00166227"/>
    <w:rsid w:val="00176770"/>
    <w:rsid w:val="00185294"/>
    <w:rsid w:val="001C222F"/>
    <w:rsid w:val="001D175D"/>
    <w:rsid w:val="001D5975"/>
    <w:rsid w:val="001D5D99"/>
    <w:rsid w:val="001D6ABE"/>
    <w:rsid w:val="001E35B3"/>
    <w:rsid w:val="001F049A"/>
    <w:rsid w:val="001F0534"/>
    <w:rsid w:val="001F2A7B"/>
    <w:rsid w:val="002115BE"/>
    <w:rsid w:val="00226645"/>
    <w:rsid w:val="00230BA8"/>
    <w:rsid w:val="00236845"/>
    <w:rsid w:val="002370EC"/>
    <w:rsid w:val="002442BB"/>
    <w:rsid w:val="00255D07"/>
    <w:rsid w:val="00261649"/>
    <w:rsid w:val="00262CB2"/>
    <w:rsid w:val="002771B3"/>
    <w:rsid w:val="002A338F"/>
    <w:rsid w:val="002A6BC9"/>
    <w:rsid w:val="002B17BC"/>
    <w:rsid w:val="002B2934"/>
    <w:rsid w:val="002B6115"/>
    <w:rsid w:val="002C5585"/>
    <w:rsid w:val="002C650A"/>
    <w:rsid w:val="002D2D55"/>
    <w:rsid w:val="002D62DA"/>
    <w:rsid w:val="002D67CB"/>
    <w:rsid w:val="002F5D59"/>
    <w:rsid w:val="002F7C00"/>
    <w:rsid w:val="00310B9C"/>
    <w:rsid w:val="003163C2"/>
    <w:rsid w:val="003174AE"/>
    <w:rsid w:val="00323F09"/>
    <w:rsid w:val="00334C83"/>
    <w:rsid w:val="00347032"/>
    <w:rsid w:val="00365962"/>
    <w:rsid w:val="003675D7"/>
    <w:rsid w:val="0037201B"/>
    <w:rsid w:val="003808B6"/>
    <w:rsid w:val="00382C05"/>
    <w:rsid w:val="003B0681"/>
    <w:rsid w:val="003C46DA"/>
    <w:rsid w:val="003D5126"/>
    <w:rsid w:val="003D72AF"/>
    <w:rsid w:val="003F7E9B"/>
    <w:rsid w:val="0041785A"/>
    <w:rsid w:val="0042015B"/>
    <w:rsid w:val="00420FBF"/>
    <w:rsid w:val="00423401"/>
    <w:rsid w:val="00423B00"/>
    <w:rsid w:val="00432ADF"/>
    <w:rsid w:val="0043498E"/>
    <w:rsid w:val="00441BC2"/>
    <w:rsid w:val="0044470C"/>
    <w:rsid w:val="00456CB3"/>
    <w:rsid w:val="00457C66"/>
    <w:rsid w:val="004647F7"/>
    <w:rsid w:val="00471904"/>
    <w:rsid w:val="004C0235"/>
    <w:rsid w:val="004C46F5"/>
    <w:rsid w:val="004D3C31"/>
    <w:rsid w:val="004E028A"/>
    <w:rsid w:val="004F3851"/>
    <w:rsid w:val="004F7B98"/>
    <w:rsid w:val="005269DB"/>
    <w:rsid w:val="00550790"/>
    <w:rsid w:val="00551D9F"/>
    <w:rsid w:val="00560C0E"/>
    <w:rsid w:val="00563E00"/>
    <w:rsid w:val="00564AF8"/>
    <w:rsid w:val="00577C6D"/>
    <w:rsid w:val="00584E88"/>
    <w:rsid w:val="00593A1D"/>
    <w:rsid w:val="005955EA"/>
    <w:rsid w:val="005C2505"/>
    <w:rsid w:val="005C31B9"/>
    <w:rsid w:val="005C3CBA"/>
    <w:rsid w:val="005E29C3"/>
    <w:rsid w:val="005E5385"/>
    <w:rsid w:val="005F4D33"/>
    <w:rsid w:val="005F72FE"/>
    <w:rsid w:val="0060319C"/>
    <w:rsid w:val="00607D01"/>
    <w:rsid w:val="0061111F"/>
    <w:rsid w:val="0061447F"/>
    <w:rsid w:val="0062139A"/>
    <w:rsid w:val="0063226D"/>
    <w:rsid w:val="00636715"/>
    <w:rsid w:val="00643A12"/>
    <w:rsid w:val="00672F86"/>
    <w:rsid w:val="00674154"/>
    <w:rsid w:val="0067586D"/>
    <w:rsid w:val="0068176E"/>
    <w:rsid w:val="00682AB7"/>
    <w:rsid w:val="0068508B"/>
    <w:rsid w:val="006A4006"/>
    <w:rsid w:val="006B0719"/>
    <w:rsid w:val="006B2E38"/>
    <w:rsid w:val="006C04A7"/>
    <w:rsid w:val="006E29C2"/>
    <w:rsid w:val="006E3FEB"/>
    <w:rsid w:val="006E71D1"/>
    <w:rsid w:val="006F0408"/>
    <w:rsid w:val="006F39B3"/>
    <w:rsid w:val="006F3B74"/>
    <w:rsid w:val="006F5C36"/>
    <w:rsid w:val="0071069D"/>
    <w:rsid w:val="00713531"/>
    <w:rsid w:val="007139C1"/>
    <w:rsid w:val="007170DF"/>
    <w:rsid w:val="0072179A"/>
    <w:rsid w:val="00723293"/>
    <w:rsid w:val="00763868"/>
    <w:rsid w:val="0076584A"/>
    <w:rsid w:val="00770B61"/>
    <w:rsid w:val="00783C53"/>
    <w:rsid w:val="007959C2"/>
    <w:rsid w:val="007A2493"/>
    <w:rsid w:val="007B48F3"/>
    <w:rsid w:val="007C0CA3"/>
    <w:rsid w:val="007C1993"/>
    <w:rsid w:val="007C6DA0"/>
    <w:rsid w:val="007D2EC4"/>
    <w:rsid w:val="007D6A4A"/>
    <w:rsid w:val="007F3BD0"/>
    <w:rsid w:val="007F47C1"/>
    <w:rsid w:val="00801049"/>
    <w:rsid w:val="00830575"/>
    <w:rsid w:val="00833807"/>
    <w:rsid w:val="008413F2"/>
    <w:rsid w:val="00842270"/>
    <w:rsid w:val="00856001"/>
    <w:rsid w:val="00861449"/>
    <w:rsid w:val="008617C9"/>
    <w:rsid w:val="00867D15"/>
    <w:rsid w:val="00872673"/>
    <w:rsid w:val="00885AC5"/>
    <w:rsid w:val="00893790"/>
    <w:rsid w:val="008A2DCB"/>
    <w:rsid w:val="008A7B9F"/>
    <w:rsid w:val="008C04CD"/>
    <w:rsid w:val="008C085C"/>
    <w:rsid w:val="008C1318"/>
    <w:rsid w:val="008C25D9"/>
    <w:rsid w:val="008C4C43"/>
    <w:rsid w:val="008D67A3"/>
    <w:rsid w:val="008E36C5"/>
    <w:rsid w:val="00904407"/>
    <w:rsid w:val="009062C3"/>
    <w:rsid w:val="00917F2D"/>
    <w:rsid w:val="00934A4C"/>
    <w:rsid w:val="00942794"/>
    <w:rsid w:val="00972D53"/>
    <w:rsid w:val="00974772"/>
    <w:rsid w:val="009932CF"/>
    <w:rsid w:val="009B6A13"/>
    <w:rsid w:val="009F6651"/>
    <w:rsid w:val="00A1192B"/>
    <w:rsid w:val="00A156F5"/>
    <w:rsid w:val="00A36FEE"/>
    <w:rsid w:val="00A37622"/>
    <w:rsid w:val="00A4443A"/>
    <w:rsid w:val="00A6010C"/>
    <w:rsid w:val="00A60772"/>
    <w:rsid w:val="00A62EB7"/>
    <w:rsid w:val="00A717E3"/>
    <w:rsid w:val="00A77DEC"/>
    <w:rsid w:val="00A8224E"/>
    <w:rsid w:val="00A936D8"/>
    <w:rsid w:val="00A958A9"/>
    <w:rsid w:val="00AA22E6"/>
    <w:rsid w:val="00AA6994"/>
    <w:rsid w:val="00AC3C60"/>
    <w:rsid w:val="00AC4043"/>
    <w:rsid w:val="00AD2F5C"/>
    <w:rsid w:val="00AE007F"/>
    <w:rsid w:val="00AF5882"/>
    <w:rsid w:val="00AF788F"/>
    <w:rsid w:val="00B04A16"/>
    <w:rsid w:val="00B17217"/>
    <w:rsid w:val="00B178E1"/>
    <w:rsid w:val="00B260C9"/>
    <w:rsid w:val="00B27044"/>
    <w:rsid w:val="00B44EFD"/>
    <w:rsid w:val="00B47D2E"/>
    <w:rsid w:val="00B513AE"/>
    <w:rsid w:val="00B51978"/>
    <w:rsid w:val="00B5451E"/>
    <w:rsid w:val="00B7439A"/>
    <w:rsid w:val="00B9128E"/>
    <w:rsid w:val="00B9399F"/>
    <w:rsid w:val="00B95BE7"/>
    <w:rsid w:val="00BA27B2"/>
    <w:rsid w:val="00BA4F36"/>
    <w:rsid w:val="00BB110D"/>
    <w:rsid w:val="00BB1FB3"/>
    <w:rsid w:val="00BB416A"/>
    <w:rsid w:val="00BB541A"/>
    <w:rsid w:val="00BB7DD2"/>
    <w:rsid w:val="00BC15D4"/>
    <w:rsid w:val="00BC198F"/>
    <w:rsid w:val="00BC5919"/>
    <w:rsid w:val="00BD2D4C"/>
    <w:rsid w:val="00BD6798"/>
    <w:rsid w:val="00BE5C9D"/>
    <w:rsid w:val="00BF34E0"/>
    <w:rsid w:val="00C02186"/>
    <w:rsid w:val="00C0621C"/>
    <w:rsid w:val="00C31280"/>
    <w:rsid w:val="00C33329"/>
    <w:rsid w:val="00C45FD7"/>
    <w:rsid w:val="00C5678C"/>
    <w:rsid w:val="00C91ED2"/>
    <w:rsid w:val="00C92953"/>
    <w:rsid w:val="00C95FB8"/>
    <w:rsid w:val="00C97BFC"/>
    <w:rsid w:val="00CA5000"/>
    <w:rsid w:val="00CC4B98"/>
    <w:rsid w:val="00CC57A8"/>
    <w:rsid w:val="00CC5F3A"/>
    <w:rsid w:val="00CC7E88"/>
    <w:rsid w:val="00CE29EE"/>
    <w:rsid w:val="00CE54BF"/>
    <w:rsid w:val="00CF59BB"/>
    <w:rsid w:val="00D02080"/>
    <w:rsid w:val="00D0511D"/>
    <w:rsid w:val="00D07705"/>
    <w:rsid w:val="00D10D46"/>
    <w:rsid w:val="00D12131"/>
    <w:rsid w:val="00D42730"/>
    <w:rsid w:val="00D53C6B"/>
    <w:rsid w:val="00D8075D"/>
    <w:rsid w:val="00D87257"/>
    <w:rsid w:val="00DC0240"/>
    <w:rsid w:val="00DD3F61"/>
    <w:rsid w:val="00DD5E46"/>
    <w:rsid w:val="00DE136B"/>
    <w:rsid w:val="00DE6342"/>
    <w:rsid w:val="00E0132B"/>
    <w:rsid w:val="00E06DC6"/>
    <w:rsid w:val="00E10F4A"/>
    <w:rsid w:val="00E15716"/>
    <w:rsid w:val="00E20385"/>
    <w:rsid w:val="00E241D3"/>
    <w:rsid w:val="00E371FE"/>
    <w:rsid w:val="00E46113"/>
    <w:rsid w:val="00E51523"/>
    <w:rsid w:val="00E66D48"/>
    <w:rsid w:val="00E86066"/>
    <w:rsid w:val="00E967F4"/>
    <w:rsid w:val="00EA3554"/>
    <w:rsid w:val="00EC6C4D"/>
    <w:rsid w:val="00ED261D"/>
    <w:rsid w:val="00ED787A"/>
    <w:rsid w:val="00EE37A7"/>
    <w:rsid w:val="00EE4C96"/>
    <w:rsid w:val="00F035EC"/>
    <w:rsid w:val="00F22D95"/>
    <w:rsid w:val="00F41D82"/>
    <w:rsid w:val="00F472F1"/>
    <w:rsid w:val="00F83032"/>
    <w:rsid w:val="00F96C9C"/>
    <w:rsid w:val="00FB602C"/>
    <w:rsid w:val="00FB6157"/>
    <w:rsid w:val="00FB6C0E"/>
    <w:rsid w:val="00FB7426"/>
    <w:rsid w:val="00FC2DE7"/>
    <w:rsid w:val="00FC46FD"/>
    <w:rsid w:val="00FD1F84"/>
    <w:rsid w:val="00FD2EBF"/>
    <w:rsid w:val="00FE364D"/>
    <w:rsid w:val="00FF20B5"/>
    <w:rsid w:val="00FF417C"/>
    <w:rsid w:val="00FF5BEA"/>
    <w:rsid w:val="00FF5D0F"/>
    <w:rsid w:val="0243371C"/>
    <w:rsid w:val="05114652"/>
    <w:rsid w:val="056F00EB"/>
    <w:rsid w:val="107C3796"/>
    <w:rsid w:val="1D8165ED"/>
    <w:rsid w:val="1F3077BA"/>
    <w:rsid w:val="2F2C5A08"/>
    <w:rsid w:val="38666601"/>
    <w:rsid w:val="393B7E34"/>
    <w:rsid w:val="42FA1093"/>
    <w:rsid w:val="51FB42D6"/>
    <w:rsid w:val="541F302F"/>
    <w:rsid w:val="56535B0E"/>
    <w:rsid w:val="5FA552B6"/>
    <w:rsid w:val="712D5075"/>
    <w:rsid w:val="7DBC4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0FB09"/>
  <w15:docId w15:val="{714FBC4D-D351-41EB-9611-25631311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99"/>
    <w:rsid w:val="009062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yangyx</cp:lastModifiedBy>
  <cp:revision>73</cp:revision>
  <cp:lastPrinted>2019-02-20T23:29:00Z</cp:lastPrinted>
  <dcterms:created xsi:type="dcterms:W3CDTF">2020-11-11T09:11:00Z</dcterms:created>
  <dcterms:modified xsi:type="dcterms:W3CDTF">2020-11-18T06:38:00Z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